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color w:val="ff0000"/>
          <w:sz w:val="44"/>
          <w:szCs w:val="44"/>
        </w:rPr>
      </w:pPr>
      <w:r w:rsidDel="00000000" w:rsidR="00000000" w:rsidRPr="00000000">
        <w:rPr/>
        <w:drawing>
          <wp:inline distB="114300" distT="114300" distL="114300" distR="114300">
            <wp:extent cx="1558762" cy="988484"/>
            <wp:effectExtent b="0" l="0" r="0" t="0"/>
            <wp:docPr id="9"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1558762" cy="988484"/>
                    </a:xfrm>
                    <a:prstGeom prst="rect"/>
                    <a:ln/>
                  </pic:spPr>
                </pic:pic>
              </a:graphicData>
            </a:graphic>
          </wp:inline>
        </w:drawing>
      </w:r>
      <w:r w:rsidDel="00000000" w:rsidR="00000000" w:rsidRPr="00000000">
        <w:rPr>
          <w:rtl w:val="0"/>
        </w:rPr>
        <w:tab/>
        <w:tab/>
        <w:tab/>
        <w:tab/>
        <w:tab/>
        <w:t xml:space="preserve">           </w:t>
      </w:r>
      <w:r w:rsidDel="00000000" w:rsidR="00000000" w:rsidRPr="00000000">
        <w:rPr/>
        <w:drawing>
          <wp:inline distB="114300" distT="114300" distL="114300" distR="114300">
            <wp:extent cx="1579725" cy="930757"/>
            <wp:effectExtent b="0" l="0" r="0" t="0"/>
            <wp:docPr id="4"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579725" cy="930757"/>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40" w:before="120" w:line="288.00000000000006" w:lineRule="auto"/>
        <w:rPr>
          <w:b w:val="1"/>
          <w:color w:val="ff0000"/>
          <w:sz w:val="44"/>
          <w:szCs w:val="44"/>
        </w:rPr>
      </w:pPr>
      <w:r w:rsidDel="00000000" w:rsidR="00000000" w:rsidRPr="00000000">
        <w:rPr>
          <w:rtl w:val="0"/>
        </w:rPr>
      </w:r>
    </w:p>
    <w:p w:rsidR="00000000" w:rsidDel="00000000" w:rsidP="00000000" w:rsidRDefault="00000000" w:rsidRPr="00000000" w14:paraId="00000003">
      <w:pPr>
        <w:spacing w:after="240" w:before="120" w:line="288.00000000000006" w:lineRule="auto"/>
        <w:jc w:val="center"/>
        <w:rPr>
          <w:b w:val="1"/>
          <w:color w:val="ff0000"/>
          <w:sz w:val="44"/>
          <w:szCs w:val="44"/>
        </w:rPr>
      </w:pPr>
      <w:r w:rsidDel="00000000" w:rsidR="00000000" w:rsidRPr="00000000">
        <w:rPr>
          <w:b w:val="1"/>
          <w:color w:val="ff0000"/>
          <w:sz w:val="44"/>
          <w:szCs w:val="44"/>
          <w:rtl w:val="0"/>
        </w:rPr>
        <w:t xml:space="preserve">Projet Tetris L3 MIAGE 2021</w:t>
      </w:r>
    </w:p>
    <w:p w:rsidR="00000000" w:rsidDel="00000000" w:rsidP="00000000" w:rsidRDefault="00000000" w:rsidRPr="00000000" w14:paraId="00000004">
      <w:pPr>
        <w:spacing w:before="120" w:line="288.00000000000006" w:lineRule="auto"/>
        <w:ind w:left="720" w:firstLine="0"/>
        <w:rPr>
          <w:color w:val="695d46"/>
        </w:rPr>
      </w:pPr>
      <w:r w:rsidDel="00000000" w:rsidR="00000000" w:rsidRPr="00000000">
        <w:rPr>
          <w:color w:val="695d46"/>
          <w:rtl w:val="0"/>
        </w:rPr>
        <w:t xml:space="preserve"> </w:t>
      </w:r>
    </w:p>
    <w:p w:rsidR="00000000" w:rsidDel="00000000" w:rsidP="00000000" w:rsidRDefault="00000000" w:rsidRPr="00000000" w14:paraId="00000005">
      <w:pPr>
        <w:spacing w:before="120" w:line="288.00000000000006" w:lineRule="auto"/>
        <w:ind w:left="720" w:firstLine="0"/>
        <w:rPr>
          <w:color w:val="695d46"/>
        </w:rPr>
      </w:pPr>
      <w:r w:rsidDel="00000000" w:rsidR="00000000" w:rsidRPr="00000000">
        <w:rPr>
          <w:rtl w:val="0"/>
        </w:rPr>
      </w:r>
    </w:p>
    <w:p w:rsidR="00000000" w:rsidDel="00000000" w:rsidP="00000000" w:rsidRDefault="00000000" w:rsidRPr="00000000" w14:paraId="00000006">
      <w:pPr>
        <w:spacing w:after="240" w:before="120" w:line="288.00000000000006" w:lineRule="auto"/>
        <w:jc w:val="center"/>
        <w:rPr>
          <w:color w:val="695d46"/>
          <w:highlight w:val="white"/>
        </w:rPr>
      </w:pPr>
      <w:r w:rsidDel="00000000" w:rsidR="00000000" w:rsidRPr="00000000">
        <w:rPr>
          <w:b w:val="1"/>
          <w:sz w:val="48"/>
          <w:szCs w:val="48"/>
          <w:rtl w:val="0"/>
        </w:rPr>
        <w:t xml:space="preserve">Notion Technique </w:t>
      </w:r>
      <w:r w:rsidDel="00000000" w:rsidR="00000000" w:rsidRPr="00000000">
        <w:rPr>
          <w:b w:val="1"/>
          <w:sz w:val="48"/>
          <w:szCs w:val="48"/>
          <w:rtl w:val="0"/>
        </w:rPr>
        <w:t xml:space="preserve">: Projet Tetris Java</w:t>
      </w:r>
      <w:r w:rsidDel="00000000" w:rsidR="00000000" w:rsidRPr="00000000">
        <w:rPr>
          <w:rtl w:val="0"/>
        </w:rPr>
      </w:r>
    </w:p>
    <w:p w:rsidR="00000000" w:rsidDel="00000000" w:rsidP="00000000" w:rsidRDefault="00000000" w:rsidRPr="00000000" w14:paraId="00000007">
      <w:pPr>
        <w:spacing w:after="240" w:before="120" w:line="288.00000000000006" w:lineRule="auto"/>
        <w:jc w:val="center"/>
        <w:rPr>
          <w:color w:val="00b050"/>
          <w:highlight w:val="white"/>
        </w:rPr>
      </w:pPr>
      <w:r w:rsidDel="00000000" w:rsidR="00000000" w:rsidRPr="00000000">
        <w:rPr>
          <w:color w:val="00b050"/>
          <w:highlight w:val="white"/>
          <w:rtl w:val="0"/>
        </w:rPr>
        <w:t xml:space="preserve">Team</w:t>
      </w:r>
    </w:p>
    <w:p w:rsidR="00000000" w:rsidDel="00000000" w:rsidP="00000000" w:rsidRDefault="00000000" w:rsidRPr="00000000" w14:paraId="00000008">
      <w:pPr>
        <w:spacing w:after="240" w:before="120" w:line="288.00000000000006" w:lineRule="auto"/>
        <w:jc w:val="center"/>
        <w:rPr>
          <w:color w:val="00b050"/>
          <w:highlight w:val="white"/>
        </w:rPr>
      </w:pPr>
      <w:r w:rsidDel="00000000" w:rsidR="00000000" w:rsidRPr="00000000">
        <w:rPr>
          <w:color w:val="00b050"/>
          <w:highlight w:val="white"/>
        </w:rPr>
        <w:drawing>
          <wp:inline distB="114300" distT="114300" distL="114300" distR="114300">
            <wp:extent cx="2132175" cy="2132175"/>
            <wp:effectExtent b="0" l="0" r="0" t="0"/>
            <wp:docPr id="8"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2132175" cy="2132175"/>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after="240" w:before="120" w:line="288.00000000000006" w:lineRule="auto"/>
        <w:rPr>
          <w:color w:val="00b050"/>
          <w:highlight w:val="white"/>
        </w:rPr>
      </w:pPr>
      <w:r w:rsidDel="00000000" w:rsidR="00000000" w:rsidRPr="00000000">
        <w:rPr>
          <w:rtl w:val="0"/>
        </w:rPr>
      </w:r>
    </w:p>
    <w:p w:rsidR="00000000" w:rsidDel="00000000" w:rsidP="00000000" w:rsidRDefault="00000000" w:rsidRPr="00000000" w14:paraId="0000000A">
      <w:pPr>
        <w:spacing w:after="240" w:before="120" w:line="288.00000000000006" w:lineRule="auto"/>
        <w:jc w:val="center"/>
        <w:rPr>
          <w:color w:val="695d46"/>
          <w:highlight w:val="white"/>
          <w:u w:val="single"/>
        </w:rPr>
      </w:pPr>
      <w:r w:rsidDel="00000000" w:rsidR="00000000" w:rsidRPr="00000000">
        <w:rPr>
          <w:color w:val="695d46"/>
          <w:highlight w:val="white"/>
          <w:u w:val="single"/>
          <w:rtl w:val="0"/>
        </w:rPr>
        <w:t xml:space="preserve">Réalisé par l’équipe Skull </w:t>
      </w:r>
      <w:r w:rsidDel="00000000" w:rsidR="00000000" w:rsidRPr="00000000">
        <w:rPr>
          <w:color w:val="695d46"/>
          <w:highlight w:val="white"/>
          <w:u w:val="single"/>
          <w:rtl w:val="0"/>
        </w:rPr>
        <w:t xml:space="preserve">Striker1</w:t>
      </w:r>
      <w:r w:rsidDel="00000000" w:rsidR="00000000" w:rsidRPr="00000000">
        <w:rPr>
          <w:color w:val="695d46"/>
          <w:highlight w:val="white"/>
          <w:u w:val="single"/>
          <w:rtl w:val="0"/>
        </w:rPr>
        <w:t xml:space="preserve"> constituée de :</w:t>
      </w:r>
    </w:p>
    <w:p w:rsidR="00000000" w:rsidDel="00000000" w:rsidP="00000000" w:rsidRDefault="00000000" w:rsidRPr="00000000" w14:paraId="0000000B">
      <w:pPr>
        <w:spacing w:after="240" w:before="120" w:line="288.00000000000006" w:lineRule="auto"/>
        <w:rPr>
          <w:color w:val="695d46"/>
          <w:highlight w:val="white"/>
        </w:rPr>
      </w:pPr>
      <w:r w:rsidDel="00000000" w:rsidR="00000000" w:rsidRPr="00000000">
        <w:rPr>
          <w:color w:val="695d46"/>
          <w:highlight w:val="white"/>
          <w:rtl w:val="0"/>
        </w:rPr>
        <w:t xml:space="preserve">   Mr Vincent PISANO            Mr </w:t>
      </w:r>
      <w:r w:rsidDel="00000000" w:rsidR="00000000" w:rsidRPr="00000000">
        <w:rPr>
          <w:color w:val="695d46"/>
          <w:highlight w:val="white"/>
          <w:rtl w:val="0"/>
        </w:rPr>
        <w:t xml:space="preserve">Oudeinguene</w:t>
      </w:r>
      <w:r w:rsidDel="00000000" w:rsidR="00000000" w:rsidRPr="00000000">
        <w:rPr>
          <w:color w:val="695d46"/>
          <w:highlight w:val="white"/>
          <w:rtl w:val="0"/>
        </w:rPr>
        <w:t xml:space="preserve">  Seycha     Mr Jeancy </w:t>
      </w:r>
      <w:r w:rsidDel="00000000" w:rsidR="00000000" w:rsidRPr="00000000">
        <w:rPr>
          <w:color w:val="695d46"/>
          <w:highlight w:val="white"/>
          <w:rtl w:val="0"/>
        </w:rPr>
        <w:t xml:space="preserve">Mupuanga</w:t>
      </w:r>
      <w:r w:rsidDel="00000000" w:rsidR="00000000" w:rsidRPr="00000000">
        <w:rPr>
          <w:color w:val="695d46"/>
          <w:highlight w:val="white"/>
          <w:rtl w:val="0"/>
        </w:rPr>
        <w:t xml:space="preserve"> Lumbanzila</w:t>
      </w:r>
    </w:p>
    <w:p w:rsidR="00000000" w:rsidDel="00000000" w:rsidP="00000000" w:rsidRDefault="00000000" w:rsidRPr="00000000" w14:paraId="0000000C">
      <w:pPr>
        <w:spacing w:after="240" w:before="240" w:line="288.00000000000006" w:lineRule="auto"/>
        <w:rPr>
          <w:color w:val="695d46"/>
          <w:highlight w:val="white"/>
        </w:rPr>
      </w:pPr>
      <w:r w:rsidDel="00000000" w:rsidR="00000000" w:rsidRPr="00000000">
        <w:rPr>
          <w:color w:val="695d46"/>
          <w:highlight w:val="white"/>
          <w:rtl w:val="0"/>
        </w:rPr>
        <w:t xml:space="preserve">      </w:t>
      </w:r>
      <w:r w:rsidDel="00000000" w:rsidR="00000000" w:rsidRPr="00000000">
        <w:rPr>
          <w:color w:val="695d46"/>
          <w:highlight w:val="white"/>
        </w:rPr>
        <w:drawing>
          <wp:inline distB="114300" distT="114300" distL="114300" distR="114300">
            <wp:extent cx="929596" cy="1235216"/>
            <wp:effectExtent b="0" l="0" r="0" t="0"/>
            <wp:docPr id="5"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929596" cy="1235216"/>
                    </a:xfrm>
                    <a:prstGeom prst="rect"/>
                    <a:ln/>
                  </pic:spPr>
                </pic:pic>
              </a:graphicData>
            </a:graphic>
          </wp:inline>
        </w:drawing>
      </w:r>
      <w:r w:rsidDel="00000000" w:rsidR="00000000" w:rsidRPr="00000000">
        <w:rPr>
          <w:color w:val="695d46"/>
          <w:highlight w:val="white"/>
          <w:rtl w:val="0"/>
        </w:rPr>
        <w:tab/>
        <w:tab/>
        <w:t xml:space="preserve">     </w:t>
      </w:r>
      <w:r w:rsidDel="00000000" w:rsidR="00000000" w:rsidRPr="00000000">
        <w:rPr>
          <w:color w:val="695d46"/>
          <w:highlight w:val="white"/>
        </w:rPr>
        <w:drawing>
          <wp:inline distB="114300" distT="114300" distL="114300" distR="114300">
            <wp:extent cx="982663" cy="1292977"/>
            <wp:effectExtent b="0" l="0" r="0" t="0"/>
            <wp:docPr id="3"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982663" cy="1292977"/>
                    </a:xfrm>
                    <a:prstGeom prst="rect"/>
                    <a:ln/>
                  </pic:spPr>
                </pic:pic>
              </a:graphicData>
            </a:graphic>
          </wp:inline>
        </w:drawing>
      </w:r>
      <w:r w:rsidDel="00000000" w:rsidR="00000000" w:rsidRPr="00000000">
        <w:rPr>
          <w:color w:val="695d46"/>
          <w:highlight w:val="white"/>
          <w:rtl w:val="0"/>
        </w:rPr>
        <w:tab/>
        <w:tab/>
        <w:tab/>
      </w:r>
      <w:r w:rsidDel="00000000" w:rsidR="00000000" w:rsidRPr="00000000">
        <w:rPr>
          <w:color w:val="695d46"/>
          <w:highlight w:val="white"/>
        </w:rPr>
        <w:drawing>
          <wp:inline distB="114300" distT="114300" distL="114300" distR="114300">
            <wp:extent cx="1114358" cy="1212974"/>
            <wp:effectExtent b="0" l="0" r="0" t="0"/>
            <wp:docPr id="6"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1114358" cy="1212974"/>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jc w:val="center"/>
        <w:rPr>
          <w:b w:val="1"/>
          <w:color w:val="ff0000"/>
          <w:sz w:val="60"/>
          <w:szCs w:val="60"/>
          <w:highlight w:val="white"/>
          <w:u w:val="single"/>
        </w:rPr>
      </w:pPr>
      <w:r w:rsidDel="00000000" w:rsidR="00000000" w:rsidRPr="00000000">
        <w:rPr>
          <w:b w:val="1"/>
          <w:color w:val="ff0000"/>
          <w:sz w:val="60"/>
          <w:szCs w:val="60"/>
          <w:highlight w:val="white"/>
          <w:u w:val="single"/>
          <w:rtl w:val="0"/>
        </w:rPr>
        <w:t xml:space="preserve">Sommaire</w:t>
      </w:r>
    </w:p>
    <w:p w:rsidR="00000000" w:rsidDel="00000000" w:rsidP="00000000" w:rsidRDefault="00000000" w:rsidRPr="00000000" w14:paraId="00000010">
      <w:pPr>
        <w:rPr>
          <w:b w:val="1"/>
          <w:color w:val="ff0000"/>
          <w:sz w:val="60"/>
          <w:szCs w:val="60"/>
          <w:highlight w:val="white"/>
          <w:u w:val="single"/>
        </w:rPr>
      </w:pPr>
      <w:r w:rsidDel="00000000" w:rsidR="00000000" w:rsidRPr="00000000">
        <w:rPr>
          <w:rtl w:val="0"/>
        </w:rPr>
      </w:r>
    </w:p>
    <w:p w:rsidR="00000000" w:rsidDel="00000000" w:rsidP="00000000" w:rsidRDefault="00000000" w:rsidRPr="00000000" w14:paraId="00000011">
      <w:pPr>
        <w:rPr>
          <w:b w:val="1"/>
          <w:color w:val="0000ff"/>
          <w:sz w:val="32"/>
          <w:szCs w:val="32"/>
          <w:highlight w:val="whit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2">
          <w:pPr>
            <w:tabs>
              <w:tab w:val="right" w:pos="9025.511811023624"/>
            </w:tabs>
            <w:spacing w:before="80" w:line="240" w:lineRule="auto"/>
            <w:ind w:left="0" w:firstLine="0"/>
            <w:rPr>
              <w:rFonts w:ascii="Arial" w:cs="Arial" w:eastAsia="Arial" w:hAnsi="Arial"/>
              <w:b w:val="1"/>
              <w:i w:val="0"/>
              <w:smallCaps w:val="0"/>
              <w:strike w:val="0"/>
              <w:color w:val="0000ff"/>
              <w:sz w:val="32"/>
              <w:szCs w:val="32"/>
              <w:u w:val="none"/>
              <w:shd w:fill="auto" w:val="clear"/>
              <w:vertAlign w:val="baseline"/>
            </w:rPr>
          </w:pPr>
          <w:r w:rsidDel="00000000" w:rsidR="00000000" w:rsidRPr="00000000">
            <w:fldChar w:fldCharType="begin"/>
            <w:instrText xml:space="preserve"> TOC \h \u \z </w:instrText>
            <w:fldChar w:fldCharType="separate"/>
          </w:r>
          <w:hyperlink w:anchor="_u4cvwj9q4k7u">
            <w:r w:rsidDel="00000000" w:rsidR="00000000" w:rsidRPr="00000000">
              <w:rPr>
                <w:rFonts w:ascii="Arial" w:cs="Arial" w:eastAsia="Arial" w:hAnsi="Arial"/>
                <w:b w:val="1"/>
                <w:i w:val="0"/>
                <w:smallCaps w:val="0"/>
                <w:strike w:val="0"/>
                <w:color w:val="0000ff"/>
                <w:sz w:val="32"/>
                <w:szCs w:val="32"/>
                <w:u w:val="none"/>
                <w:shd w:fill="auto" w:val="clear"/>
                <w:vertAlign w:val="baseline"/>
                <w:rtl w:val="0"/>
              </w:rPr>
              <w:t xml:space="preserve">Graphique AWT/SWING/Paint</w:t>
            </w:r>
          </w:hyperlink>
          <w:r w:rsidDel="00000000" w:rsidR="00000000" w:rsidRPr="00000000">
            <w:rPr>
              <w:rFonts w:ascii="Arial" w:cs="Arial" w:eastAsia="Arial" w:hAnsi="Arial"/>
              <w:b w:val="1"/>
              <w:i w:val="0"/>
              <w:smallCaps w:val="0"/>
              <w:strike w:val="0"/>
              <w:color w:val="0000ff"/>
              <w:sz w:val="32"/>
              <w:szCs w:val="32"/>
              <w:u w:val="none"/>
              <w:shd w:fill="auto" w:val="clear"/>
              <w:vertAlign w:val="baseline"/>
              <w:rtl w:val="0"/>
            </w:rPr>
            <w:tab/>
          </w:r>
          <w:r w:rsidDel="00000000" w:rsidR="00000000" w:rsidRPr="00000000">
            <w:fldChar w:fldCharType="begin"/>
            <w:instrText xml:space="preserve"> PAGEREF _u4cvwj9q4k7u \h </w:instrText>
            <w:fldChar w:fldCharType="separate"/>
          </w:r>
          <w:r w:rsidDel="00000000" w:rsidR="00000000" w:rsidRPr="00000000">
            <w:rPr>
              <w:rFonts w:ascii="Arial" w:cs="Arial" w:eastAsia="Arial" w:hAnsi="Arial"/>
              <w:b w:val="1"/>
              <w:i w:val="0"/>
              <w:smallCaps w:val="0"/>
              <w:strike w:val="0"/>
              <w:color w:val="0000ff"/>
              <w:sz w:val="32"/>
              <w:szCs w:val="3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25.511811023624"/>
            </w:tabs>
            <w:spacing w:after="80" w:before="200" w:line="240" w:lineRule="auto"/>
            <w:ind w:left="0" w:firstLine="0"/>
            <w:rPr>
              <w:rFonts w:ascii="Arial" w:cs="Arial" w:eastAsia="Arial" w:hAnsi="Arial"/>
              <w:b w:val="1"/>
              <w:i w:val="0"/>
              <w:smallCaps w:val="0"/>
              <w:strike w:val="0"/>
              <w:color w:val="0000ff"/>
              <w:sz w:val="32"/>
              <w:szCs w:val="32"/>
              <w:u w:val="none"/>
              <w:shd w:fill="auto" w:val="clear"/>
              <w:vertAlign w:val="baseline"/>
            </w:rPr>
          </w:pPr>
          <w:hyperlink w:anchor="_mgzbvqmvrqzj">
            <w:r w:rsidDel="00000000" w:rsidR="00000000" w:rsidRPr="00000000">
              <w:rPr>
                <w:rFonts w:ascii="Arial" w:cs="Arial" w:eastAsia="Arial" w:hAnsi="Arial"/>
                <w:b w:val="1"/>
                <w:i w:val="0"/>
                <w:smallCaps w:val="0"/>
                <w:strike w:val="0"/>
                <w:color w:val="0000ff"/>
                <w:sz w:val="32"/>
                <w:szCs w:val="32"/>
                <w:u w:val="none"/>
                <w:shd w:fill="auto" w:val="clear"/>
                <w:vertAlign w:val="baseline"/>
                <w:rtl w:val="0"/>
              </w:rPr>
              <w:t xml:space="preserve">Événement Listener</w:t>
            </w:r>
          </w:hyperlink>
          <w:r w:rsidDel="00000000" w:rsidR="00000000" w:rsidRPr="00000000">
            <w:rPr>
              <w:rFonts w:ascii="Arial" w:cs="Arial" w:eastAsia="Arial" w:hAnsi="Arial"/>
              <w:b w:val="1"/>
              <w:i w:val="0"/>
              <w:smallCaps w:val="0"/>
              <w:strike w:val="0"/>
              <w:color w:val="0000ff"/>
              <w:sz w:val="32"/>
              <w:szCs w:val="32"/>
              <w:u w:val="none"/>
              <w:shd w:fill="auto" w:val="clear"/>
              <w:vertAlign w:val="baseline"/>
              <w:rtl w:val="0"/>
            </w:rPr>
            <w:tab/>
          </w:r>
          <w:r w:rsidDel="00000000" w:rsidR="00000000" w:rsidRPr="00000000">
            <w:fldChar w:fldCharType="begin"/>
            <w:instrText xml:space="preserve"> PAGEREF _mgzbvqmvrqzj \h </w:instrText>
            <w:fldChar w:fldCharType="separate"/>
          </w:r>
          <w:r w:rsidDel="00000000" w:rsidR="00000000" w:rsidRPr="00000000">
            <w:rPr>
              <w:rFonts w:ascii="Arial" w:cs="Arial" w:eastAsia="Arial" w:hAnsi="Arial"/>
              <w:b w:val="1"/>
              <w:i w:val="0"/>
              <w:smallCaps w:val="0"/>
              <w:strike w:val="0"/>
              <w:color w:val="0000ff"/>
              <w:sz w:val="32"/>
              <w:szCs w:val="32"/>
              <w:u w:val="none"/>
              <w:shd w:fill="auto" w:val="clear"/>
              <w:vertAlign w:val="baseline"/>
              <w:rtl w:val="0"/>
            </w:rPr>
            <w:t xml:space="preserve">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4">
      <w:pPr>
        <w:rPr>
          <w:b w:val="1"/>
          <w:color w:val="0000ff"/>
          <w:sz w:val="32"/>
          <w:szCs w:val="32"/>
          <w:highlight w:val="white"/>
        </w:rPr>
      </w:pPr>
      <w:r w:rsidDel="00000000" w:rsidR="00000000" w:rsidRPr="00000000">
        <w:rPr>
          <w:rtl w:val="0"/>
        </w:rPr>
      </w:r>
    </w:p>
    <w:p w:rsidR="00000000" w:rsidDel="00000000" w:rsidP="00000000" w:rsidRDefault="00000000" w:rsidRPr="00000000" w14:paraId="00000015">
      <w:pPr>
        <w:rPr>
          <w:b w:val="1"/>
          <w:color w:val="0000ff"/>
          <w:sz w:val="32"/>
          <w:szCs w:val="32"/>
          <w:highlight w:val="white"/>
        </w:rPr>
      </w:pPr>
      <w:r w:rsidDel="00000000" w:rsidR="00000000" w:rsidRPr="00000000">
        <w:rPr>
          <w:rtl w:val="0"/>
        </w:rPr>
      </w:r>
    </w:p>
    <w:p w:rsidR="00000000" w:rsidDel="00000000" w:rsidP="00000000" w:rsidRDefault="00000000" w:rsidRPr="00000000" w14:paraId="00000016">
      <w:pPr>
        <w:jc w:val="center"/>
        <w:rPr>
          <w:b w:val="1"/>
          <w:color w:val="ff0000"/>
          <w:sz w:val="60"/>
          <w:szCs w:val="60"/>
          <w:highlight w:val="white"/>
          <w:u w:val="single"/>
        </w:rPr>
      </w:pPr>
      <w:r w:rsidDel="00000000" w:rsidR="00000000" w:rsidRPr="00000000">
        <w:rPr>
          <w:rtl w:val="0"/>
        </w:rPr>
      </w:r>
    </w:p>
    <w:p w:rsidR="00000000" w:rsidDel="00000000" w:rsidP="00000000" w:rsidRDefault="00000000" w:rsidRPr="00000000" w14:paraId="00000017">
      <w:pPr>
        <w:jc w:val="center"/>
        <w:rPr>
          <w:b w:val="1"/>
          <w:color w:val="ff0000"/>
          <w:sz w:val="60"/>
          <w:szCs w:val="60"/>
          <w:highlight w:val="white"/>
          <w:u w:val="single"/>
        </w:rPr>
      </w:pPr>
      <w:r w:rsidDel="00000000" w:rsidR="00000000" w:rsidRPr="00000000">
        <w:rPr>
          <w:rtl w:val="0"/>
        </w:rPr>
      </w:r>
    </w:p>
    <w:p w:rsidR="00000000" w:rsidDel="00000000" w:rsidP="00000000" w:rsidRDefault="00000000" w:rsidRPr="00000000" w14:paraId="00000018">
      <w:pPr>
        <w:jc w:val="center"/>
        <w:rPr>
          <w:b w:val="1"/>
          <w:color w:val="ff0000"/>
          <w:sz w:val="60"/>
          <w:szCs w:val="60"/>
          <w:highlight w:val="white"/>
          <w:u w:val="single"/>
        </w:rPr>
      </w:pPr>
      <w:r w:rsidDel="00000000" w:rsidR="00000000" w:rsidRPr="00000000">
        <w:rPr>
          <w:rtl w:val="0"/>
        </w:rPr>
      </w:r>
    </w:p>
    <w:p w:rsidR="00000000" w:rsidDel="00000000" w:rsidP="00000000" w:rsidRDefault="00000000" w:rsidRPr="00000000" w14:paraId="00000019">
      <w:pPr>
        <w:jc w:val="center"/>
        <w:rPr>
          <w:b w:val="1"/>
          <w:color w:val="ff0000"/>
          <w:sz w:val="60"/>
          <w:szCs w:val="60"/>
          <w:highlight w:val="white"/>
          <w:u w:val="single"/>
        </w:rPr>
      </w:pPr>
      <w:r w:rsidDel="00000000" w:rsidR="00000000" w:rsidRPr="00000000">
        <w:rPr>
          <w:rtl w:val="0"/>
        </w:rPr>
      </w:r>
    </w:p>
    <w:p w:rsidR="00000000" w:rsidDel="00000000" w:rsidP="00000000" w:rsidRDefault="00000000" w:rsidRPr="00000000" w14:paraId="0000001A">
      <w:pPr>
        <w:jc w:val="center"/>
        <w:rPr>
          <w:b w:val="1"/>
          <w:color w:val="ff0000"/>
          <w:sz w:val="60"/>
          <w:szCs w:val="60"/>
          <w:highlight w:val="white"/>
          <w:u w:val="single"/>
        </w:rPr>
      </w:pPr>
      <w:r w:rsidDel="00000000" w:rsidR="00000000" w:rsidRPr="00000000">
        <w:rPr>
          <w:rtl w:val="0"/>
        </w:rPr>
      </w:r>
    </w:p>
    <w:p w:rsidR="00000000" w:rsidDel="00000000" w:rsidP="00000000" w:rsidRDefault="00000000" w:rsidRPr="00000000" w14:paraId="0000001B">
      <w:pPr>
        <w:jc w:val="center"/>
        <w:rPr>
          <w:b w:val="1"/>
          <w:color w:val="ff0000"/>
          <w:sz w:val="60"/>
          <w:szCs w:val="60"/>
          <w:highlight w:val="white"/>
          <w:u w:val="single"/>
        </w:rPr>
      </w:pPr>
      <w:r w:rsidDel="00000000" w:rsidR="00000000" w:rsidRPr="00000000">
        <w:rPr>
          <w:rtl w:val="0"/>
        </w:rPr>
      </w:r>
    </w:p>
    <w:p w:rsidR="00000000" w:rsidDel="00000000" w:rsidP="00000000" w:rsidRDefault="00000000" w:rsidRPr="00000000" w14:paraId="0000001C">
      <w:pPr>
        <w:jc w:val="center"/>
        <w:rPr>
          <w:b w:val="1"/>
          <w:color w:val="ff0000"/>
          <w:sz w:val="60"/>
          <w:szCs w:val="60"/>
          <w:highlight w:val="white"/>
          <w:u w:val="single"/>
        </w:rPr>
      </w:pPr>
      <w:r w:rsidDel="00000000" w:rsidR="00000000" w:rsidRPr="00000000">
        <w:rPr>
          <w:rtl w:val="0"/>
        </w:rPr>
      </w:r>
    </w:p>
    <w:p w:rsidR="00000000" w:rsidDel="00000000" w:rsidP="00000000" w:rsidRDefault="00000000" w:rsidRPr="00000000" w14:paraId="0000001D">
      <w:pPr>
        <w:jc w:val="center"/>
        <w:rPr>
          <w:b w:val="1"/>
          <w:color w:val="ff0000"/>
          <w:sz w:val="60"/>
          <w:szCs w:val="60"/>
          <w:highlight w:val="white"/>
          <w:u w:val="single"/>
        </w:rPr>
      </w:pPr>
      <w:r w:rsidDel="00000000" w:rsidR="00000000" w:rsidRPr="00000000">
        <w:rPr>
          <w:rtl w:val="0"/>
        </w:rPr>
      </w:r>
    </w:p>
    <w:p w:rsidR="00000000" w:rsidDel="00000000" w:rsidP="00000000" w:rsidRDefault="00000000" w:rsidRPr="00000000" w14:paraId="0000001E">
      <w:pPr>
        <w:jc w:val="center"/>
        <w:rPr>
          <w:b w:val="1"/>
          <w:color w:val="ff0000"/>
          <w:sz w:val="60"/>
          <w:szCs w:val="60"/>
          <w:highlight w:val="white"/>
          <w:u w:val="single"/>
        </w:rPr>
      </w:pPr>
      <w:r w:rsidDel="00000000" w:rsidR="00000000" w:rsidRPr="00000000">
        <w:rPr>
          <w:rtl w:val="0"/>
        </w:rPr>
      </w:r>
    </w:p>
    <w:p w:rsidR="00000000" w:rsidDel="00000000" w:rsidP="00000000" w:rsidRDefault="00000000" w:rsidRPr="00000000" w14:paraId="0000001F">
      <w:pPr>
        <w:jc w:val="center"/>
        <w:rPr>
          <w:b w:val="1"/>
          <w:color w:val="ff0000"/>
          <w:sz w:val="60"/>
          <w:szCs w:val="60"/>
          <w:highlight w:val="white"/>
          <w:u w:val="single"/>
        </w:rPr>
      </w:pPr>
      <w:r w:rsidDel="00000000" w:rsidR="00000000" w:rsidRPr="00000000">
        <w:rPr>
          <w:rtl w:val="0"/>
        </w:rPr>
      </w:r>
    </w:p>
    <w:p w:rsidR="00000000" w:rsidDel="00000000" w:rsidP="00000000" w:rsidRDefault="00000000" w:rsidRPr="00000000" w14:paraId="00000020">
      <w:pPr>
        <w:jc w:val="center"/>
        <w:rPr>
          <w:b w:val="1"/>
          <w:color w:val="ff0000"/>
          <w:sz w:val="60"/>
          <w:szCs w:val="60"/>
          <w:highlight w:val="white"/>
          <w:u w:val="single"/>
        </w:rPr>
      </w:pPr>
      <w:r w:rsidDel="00000000" w:rsidR="00000000" w:rsidRPr="00000000">
        <w:rPr>
          <w:rtl w:val="0"/>
        </w:rPr>
      </w:r>
    </w:p>
    <w:p w:rsidR="00000000" w:rsidDel="00000000" w:rsidP="00000000" w:rsidRDefault="00000000" w:rsidRPr="00000000" w14:paraId="00000021">
      <w:pPr>
        <w:jc w:val="left"/>
        <w:rPr>
          <w:b w:val="1"/>
          <w:color w:val="ff0000"/>
          <w:sz w:val="60"/>
          <w:szCs w:val="60"/>
          <w:highlight w:val="white"/>
          <w:u w:val="single"/>
        </w:rPr>
      </w:pPr>
      <w:r w:rsidDel="00000000" w:rsidR="00000000" w:rsidRPr="00000000">
        <w:rPr>
          <w:rtl w:val="0"/>
        </w:rPr>
      </w:r>
    </w:p>
    <w:p w:rsidR="00000000" w:rsidDel="00000000" w:rsidP="00000000" w:rsidRDefault="00000000" w:rsidRPr="00000000" w14:paraId="00000022">
      <w:pPr>
        <w:pStyle w:val="Heading1"/>
        <w:rPr>
          <w:b w:val="1"/>
          <w:color w:val="ff0000"/>
          <w:u w:val="single"/>
        </w:rPr>
      </w:pPr>
      <w:bookmarkStart w:colFirst="0" w:colLast="0" w:name="_u4cvwj9q4k7u" w:id="0"/>
      <w:bookmarkEnd w:id="0"/>
      <w:r w:rsidDel="00000000" w:rsidR="00000000" w:rsidRPr="00000000">
        <w:rPr>
          <w:b w:val="1"/>
          <w:color w:val="ff0000"/>
          <w:u w:val="single"/>
          <w:rtl w:val="0"/>
        </w:rPr>
        <w:t xml:space="preserve">Graphique AWT/SWING/Paint </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Dans notre projet Tetris nous avons commencé par créer une JFrame. </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Qu’est-ce que JFrame?</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JFrame est une classe qui se trouve dans le package javax.swing qui hérite de java.awt.frame, il ajoute la prise en charge de l’architecture des composants SWING. </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Il s’agit d’une fenêtre de niveau supérieur, avec une bordure et une barre de titre. La classe JFrame possède de nombreuses méthodes qui peuvent être utilisées pour la personnaliser.</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Voici la JFrame que nous avons créé : </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drawing>
          <wp:inline distB="114300" distT="114300" distL="114300" distR="114300">
            <wp:extent cx="5731200" cy="4813300"/>
            <wp:effectExtent b="0" l="0" r="0" t="0"/>
            <wp:docPr id="7"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7312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Après cela, nous avons intégré le fichier Titre.java dans notre JFrame. Cela est possible car Titre est un JPanel. </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Un JPanel est une partie du package Java Swing qui est un conteneur qui peut stocker un groupe de composants. La tâche principale de JPanel est d’organiser les composants, diverses dispositions peuvent être définies dans JPanel qui offrent une meilleure organisation des composants, mais il n’a pas une barre de titre comme JFrame.</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jc w:val="center"/>
        <w:rPr/>
      </w:pPr>
      <w:r w:rsidDel="00000000" w:rsidR="00000000" w:rsidRPr="00000000">
        <w:rPr/>
        <w:drawing>
          <wp:inline distB="114300" distT="114300" distL="114300" distR="114300">
            <wp:extent cx="3669881" cy="4013262"/>
            <wp:effectExtent b="0" l="0" r="0" t="0"/>
            <wp:docPr id="2"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3669881" cy="4013262"/>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Voici comment est déclaré le fichier Titre.java afin qu’il soit un JPanel : </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shd w:fill="1e1e1e"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Titre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extends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JPanel</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En plus de JFrame et de JPanel nous avons aussi employé la méthode paintComponent.</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En Swing, c'est dans cette méthode que doivent être faits les dessins d'un composant. Cette méthode est définie dans la classe JComponent. C'est en re-définissant cette méthode que l'on peut ajouter des instructions de dessin.</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Par défaut, la méthode paintComponent appelle la méthode ComponentUI.update() qui efface et redessine le fond si le composant est opaque (comme JPanel par défaut).</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br w:type="textWrapping"/>
        <w:t xml:space="preserve">Voici ce que réalise cette méthode après que nous l’ayons redéfinit pour la page d’accueil du jeu Tetris : </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drawing>
          <wp:inline distB="114300" distT="114300" distL="114300" distR="114300">
            <wp:extent cx="5731200" cy="2857500"/>
            <wp:effectExtent b="0" l="0" r="0" t="0"/>
            <wp:docPr id="1" name="image7.png"/>
            <a:graphic>
              <a:graphicData uri="http://schemas.openxmlformats.org/drawingml/2006/picture">
                <pic:pic>
                  <pic:nvPicPr>
                    <pic:cNvPr id="0" name="image7.png"/>
                    <pic:cNvPicPr preferRelativeResize="0"/>
                  </pic:nvPicPr>
                  <pic:blipFill>
                    <a:blip r:embed="rId14"/>
                    <a:srcRect b="8959" l="0" r="8959"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pStyle w:val="Heading1"/>
        <w:rPr/>
      </w:pPr>
      <w:bookmarkStart w:colFirst="0" w:colLast="0" w:name="_mgzbvqmvrqzj" w:id="1"/>
      <w:bookmarkEnd w:id="1"/>
      <w:r w:rsidDel="00000000" w:rsidR="00000000" w:rsidRPr="00000000">
        <w:rPr>
          <w:b w:val="1"/>
          <w:color w:val="ff0000"/>
          <w:u w:val="single"/>
          <w:rtl w:val="0"/>
        </w:rPr>
        <w:t xml:space="preserve">Événement Listener </w:t>
      </w: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Au sein d'une interface graphique (Swing, AWT … ), les listeners(= écouteurs)  permettent au programmeur de réagir suite aux actions de l'utilisateur ( exemples d'événements : clic gauche de la souris, appui sur touche du clavier ...).</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Les « listeners » sont des interfaces. Ces interfaces fournissent une ou plusieurs méthodes qui peuvent donc être implémentées différemment selon les cas et les besoins, pour répondre aux événements. </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Par exemple pour implémenter le listener pour détecter un événement lié à la souris sur un écran graphique, vous devez définir la class comme ceci : </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color w:val="0000ff"/>
          <w:rtl w:val="0"/>
        </w:rPr>
        <w:t xml:space="preserve">public</w:t>
      </w:r>
      <w:r w:rsidDel="00000000" w:rsidR="00000000" w:rsidRPr="00000000">
        <w:rPr>
          <w:rtl w:val="0"/>
        </w:rPr>
        <w:t xml:space="preserve"> </w:t>
      </w:r>
      <w:r w:rsidDel="00000000" w:rsidR="00000000" w:rsidRPr="00000000">
        <w:rPr>
          <w:color w:val="0000ff"/>
          <w:rtl w:val="0"/>
        </w:rPr>
        <w:t xml:space="preserve">class</w:t>
      </w:r>
      <w:r w:rsidDel="00000000" w:rsidR="00000000" w:rsidRPr="00000000">
        <w:rPr>
          <w:rtl w:val="0"/>
        </w:rPr>
        <w:t xml:space="preserve"> MaClasse </w:t>
      </w:r>
      <w:r w:rsidDel="00000000" w:rsidR="00000000" w:rsidRPr="00000000">
        <w:rPr>
          <w:color w:val="0000ff"/>
          <w:rtl w:val="0"/>
        </w:rPr>
        <w:t xml:space="preserve">extends </w:t>
      </w:r>
      <w:r w:rsidDel="00000000" w:rsidR="00000000" w:rsidRPr="00000000">
        <w:rPr>
          <w:rtl w:val="0"/>
        </w:rPr>
        <w:t xml:space="preserve">JPanel </w:t>
      </w:r>
      <w:r w:rsidDel="00000000" w:rsidR="00000000" w:rsidRPr="00000000">
        <w:rPr>
          <w:color w:val="0000ff"/>
          <w:rtl w:val="0"/>
        </w:rPr>
        <w:t xml:space="preserve">implements</w:t>
      </w:r>
      <w:r w:rsidDel="00000000" w:rsidR="00000000" w:rsidRPr="00000000">
        <w:rPr>
          <w:rtl w:val="0"/>
        </w:rPr>
        <w:t xml:space="preserve"> MouseListener</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Les interfaces « listener » sont présentes principalement dans le package java.awt.event, mais également dans le package javax.swing.event. Dans notre projet Tetris nous avons principalement utilisé les listeners AWT afin notamment de : </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b w:val="1"/>
          <w:sz w:val="28"/>
          <w:szCs w:val="28"/>
          <w:u w:val="single"/>
        </w:rPr>
      </w:pPr>
      <w:r w:rsidDel="00000000" w:rsidR="00000000" w:rsidRPr="00000000">
        <w:rPr>
          <w:b w:val="1"/>
          <w:sz w:val="28"/>
          <w:szCs w:val="28"/>
          <w:u w:val="single"/>
          <w:rtl w:val="0"/>
        </w:rPr>
        <w:t xml:space="preserve">Détecter le clic gauche sur la souris :</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Override</w:t>
      </w:r>
      <w:r w:rsidDel="00000000" w:rsidR="00000000" w:rsidRPr="00000000">
        <w:rPr>
          <w:rFonts w:ascii="Courier New" w:cs="Courier New" w:eastAsia="Courier New" w:hAnsi="Courier New"/>
          <w:color w:val="6a9955"/>
          <w:sz w:val="21"/>
          <w:szCs w:val="21"/>
          <w:rtl w:val="0"/>
        </w:rPr>
        <w:t xml:space="preserve">//détection d'une presse sur le clique gauche</w:t>
      </w:r>
    </w:p>
    <w:p w:rsidR="00000000" w:rsidDel="00000000" w:rsidP="00000000" w:rsidRDefault="00000000" w:rsidRPr="00000000" w14:paraId="0000007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void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mousePressed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MouseEvent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7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getButton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MouseEvent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BUTTON1</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8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cliqueGauche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8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8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b w:val="1"/>
          <w:sz w:val="28"/>
          <w:szCs w:val="28"/>
          <w:u w:val="single"/>
        </w:rPr>
      </w:pPr>
      <w:r w:rsidDel="00000000" w:rsidR="00000000" w:rsidRPr="00000000">
        <w:rPr>
          <w:b w:val="1"/>
          <w:sz w:val="28"/>
          <w:szCs w:val="28"/>
          <w:u w:val="single"/>
          <w:rtl w:val="0"/>
        </w:rPr>
        <w:t xml:space="preserve">Détection des clics sur les touches directionnelles : </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shd w:fill="1e1e1e"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Override</w:t>
      </w:r>
    </w:p>
    <w:p w:rsidR="00000000" w:rsidDel="00000000" w:rsidP="00000000" w:rsidRDefault="00000000" w:rsidRPr="00000000" w14:paraId="0000009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void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keyPressed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KeyEvent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92">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getKeyCode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KeyEvent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VK_UP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//flèche du haut</w:t>
      </w:r>
    </w:p>
    <w:p w:rsidR="00000000" w:rsidDel="00000000" w:rsidP="00000000" w:rsidRDefault="00000000" w:rsidRPr="00000000" w14:paraId="0000009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formeCourante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rotationForme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tl w:val="0"/>
        </w:rPr>
      </w:r>
    </w:p>
    <w:p w:rsidR="00000000" w:rsidDel="00000000" w:rsidP="00000000" w:rsidRDefault="00000000" w:rsidRPr="00000000" w14:paraId="0000009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95">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getKeyCode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KeyEvent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VK_RIGHT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flèche droite</w:t>
      </w:r>
    </w:p>
    <w:p w:rsidR="00000000" w:rsidDel="00000000" w:rsidP="00000000" w:rsidRDefault="00000000" w:rsidRPr="00000000" w14:paraId="0000009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formeCourante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setDeltaX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9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9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getKeyCode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KeyEvent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VK_LEFT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//flèche gauche</w:t>
      </w:r>
    </w:p>
    <w:p w:rsidR="00000000" w:rsidDel="00000000" w:rsidP="00000000" w:rsidRDefault="00000000" w:rsidRPr="00000000" w14:paraId="0000009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formeCourante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setDeltaX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9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9B">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getKeyCode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KeyEvent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VK_DOWN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//on appui sur la flèche bas </w:t>
      </w:r>
    </w:p>
    <w:p w:rsidR="00000000" w:rsidDel="00000000" w:rsidP="00000000" w:rsidRDefault="00000000" w:rsidRPr="00000000" w14:paraId="0000009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//Donc on </w:t>
      </w:r>
      <w:r w:rsidDel="00000000" w:rsidR="00000000" w:rsidRPr="00000000">
        <w:rPr>
          <w:rFonts w:ascii="Courier New" w:cs="Courier New" w:eastAsia="Courier New" w:hAnsi="Courier New"/>
          <w:color w:val="6a9955"/>
          <w:sz w:val="21"/>
          <w:szCs w:val="21"/>
          <w:rtl w:val="0"/>
        </w:rPr>
        <w:t xml:space="preserve">accèlère</w:t>
      </w:r>
      <w:r w:rsidDel="00000000" w:rsidR="00000000" w:rsidRPr="00000000">
        <w:rPr>
          <w:rFonts w:ascii="Courier New" w:cs="Courier New" w:eastAsia="Courier New" w:hAnsi="Courier New"/>
          <w:color w:val="6a9955"/>
          <w:sz w:val="21"/>
          <w:szCs w:val="21"/>
          <w:rtl w:val="0"/>
        </w:rPr>
        <w:t xml:space="preserve"> la vitesse de descente de la pièce</w:t>
      </w:r>
    </w:p>
    <w:p w:rsidR="00000000" w:rsidDel="00000000" w:rsidP="00000000" w:rsidRDefault="00000000" w:rsidRPr="00000000" w14:paraId="0000009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formeCourante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augmenterVitesse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tl w:val="0"/>
        </w:rPr>
      </w:r>
    </w:p>
    <w:p w:rsidR="00000000" w:rsidDel="00000000" w:rsidP="00000000" w:rsidRDefault="00000000" w:rsidRPr="00000000" w14:paraId="0000009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9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3.png"/><Relationship Id="rId13" Type="http://schemas.openxmlformats.org/officeDocument/2006/relationships/image" Target="media/image8.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4"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1.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